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Project Documentation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Introduction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Project Title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InsightStream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Team Members: Prabavathi V,Monisha A,Narpavi S,Nathiya S</w:t>
      </w:r>
    </w:p>
    <w:p>
      <w:pPr>
        <w:numPr>
          <w:ilvl w:val="0"/>
          <w:numId w:val="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Project Overview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Purpose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 InsightStream is a revolutionary web application designed to redefine how people discover and consume news. It offers an intuitive interface, dynamic search, and a vast range of news categories for all types of users. InsightStream aims to provide a user-friendly platform for accessing the latest updates and exploring diverse news topics. </w:t>
      </w:r>
    </w:p>
    <w:p>
      <w:pPr>
        <w:numPr>
          <w:ilvl w:val="0"/>
          <w:numId w:val="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 News from API Sources for real-time updates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 Visual News Exploration with curated image galleries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*Intuitive Design for smooth navigation                     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*Advanced Search Feature for tailored news content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*Newsletter Subscription to keep users informed                       </w:t>
      </w:r>
    </w:p>
    <w:p>
      <w:pPr>
        <w:numPr>
          <w:ilvl w:val="0"/>
          <w:numId w:val="8"/>
        </w:numPr>
        <w:tabs>
          <w:tab w:val="left" w:pos="144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Architecture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*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Component Structure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*Pages Folder: Contains files that serve as individual pages for different URLs.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*Components Folder: Includes reusable UI components like Navbar, Hero,etc         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*Context Folder: Houses the Context API logic for state management.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*Styles Folder: Stores all the CSS styling files.       .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State Management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Uses Context API for managing global state effectively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Routing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Utilizes React Router Dom for seamless navigation across pages</w:t>
      </w:r>
    </w:p>
    <w:p>
      <w:pPr>
        <w:numPr>
          <w:ilvl w:val="0"/>
          <w:numId w:val="1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Setup Instructions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Prerequisites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Node.js 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React.js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Axios for API requests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React Router Dom for routing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Bootstrap or Tailwind CSS for styling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Installation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.</w:t>
      </w:r>
    </w:p>
    <w:p>
      <w:pPr>
        <w:numPr>
          <w:ilvl w:val="0"/>
          <w:numId w:val="1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Clone the repository: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git clone </w:t>
      </w:r>
    </w:p>
    <w:p>
      <w:pPr>
        <w:numPr>
          <w:ilvl w:val="0"/>
          <w:numId w:val="14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Navigate into the project directory: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cd news-app-react</w:t>
      </w:r>
    </w:p>
    <w:p>
      <w:pPr>
        <w:numPr>
          <w:ilvl w:val="0"/>
          <w:numId w:val="16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Install dependencies: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npm install</w:t>
      </w:r>
    </w:p>
    <w:p>
      <w:pPr>
        <w:numPr>
          <w:ilvl w:val="0"/>
          <w:numId w:val="18"/>
        </w:numPr>
        <w:tabs>
          <w:tab w:val="left" w:pos="144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Start the development server: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npm start</w:t>
      </w:r>
    </w:p>
    <w:p>
      <w:pPr>
        <w:numPr>
          <w:ilvl w:val="0"/>
          <w:numId w:val="20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Access the app at 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http://localhost:3000</w:t>
        </w:r>
      </w:hyperlink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Folder StructureComponents: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Contains UI elements like Navbar, Hero, etc.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Pages: Contains individual page files for routes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Context: Manages the app's global state using Context API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Styles: Holds CSS files for design consistency</w:t>
      </w:r>
    </w:p>
    <w:p>
      <w:pPr>
        <w:numPr>
          <w:ilvl w:val="0"/>
          <w:numId w:val="2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Running the Application</w:t>
      </w:r>
    </w:p>
    <w:p>
      <w:pPr>
        <w:tabs>
          <w:tab w:val="left" w:pos="216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Run npm start to start the development server locally</w:t>
      </w:r>
    </w:p>
    <w:p>
      <w:pPr>
        <w:numPr>
          <w:ilvl w:val="0"/>
          <w:numId w:val="2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Component Documentation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Key Components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Hero Component: Displays trending news with a search bar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Popular Categories Component: Provides category-wise article previews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Newsletter Component: Encourages user engagement with subscriptions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Reusable Components: 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Custom button components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Card layouts for displaying news articles</w:t>
      </w:r>
    </w:p>
    <w:p>
      <w:pPr>
        <w:numPr>
          <w:ilvl w:val="0"/>
          <w:numId w:val="2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State Management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Global State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Managed using Context API for consistent data flow Local State: Managed within individual components for dynamic UI updates .</w:t>
      </w:r>
    </w:p>
    <w:p>
      <w:pPr>
        <w:numPr>
          <w:ilvl w:val="0"/>
          <w:numId w:val="23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User Interface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UI leverages: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Visual elements for immersive news exploration</w:t>
      </w:r>
    </w:p>
    <w:p>
      <w:pPr>
        <w:numPr>
          <w:ilvl w:val="0"/>
          <w:numId w:val="23"/>
        </w:numPr>
        <w:tabs>
          <w:tab w:val="left" w:pos="1440" w:leader="none"/>
        </w:tabs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Clear, organized design for enhanced readability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System" w:hAnsi="System" w:cs="System" w:eastAsia="System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System" w:hAnsi="System" w:cs="System" w:eastAsia="System"/>
          <w:b/>
          <w:color w:val="auto"/>
          <w:spacing w:val="0"/>
          <w:position w:val="0"/>
          <w:sz w:val="24"/>
          <w:shd w:fill="auto" w:val="clear"/>
        </w:rPr>
        <w:t xml:space="preserve">screen short:</w: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47" w:dyaOrig="4920">
          <v:rect xmlns:o="urn:schemas-microsoft-com:office:office" xmlns:v="urn:schemas-microsoft-com:vml" id="rectole0000000000" style="width:437.350000pt;height:246.0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848" w:dyaOrig="4981">
          <v:rect xmlns:o="urn:schemas-microsoft-com:office:office" xmlns:v="urn:schemas-microsoft-com:vml" id="rectole0000000001" style="width:442.400000pt;height:249.0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Styling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CSS Frameworks/Libraries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Tailwind CSS for responsive design and modern styling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Theming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Custom styles are implemented for a consistent theme across components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Testing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Testing Strategy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Utilizes Jest and React Testing Library for unit and integration testing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Ensures key functionalities are thoroughly verified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Code Coverage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Utilizes React.js for UI, React Router Dom for navigation, Axios for API requests, and either Bootstrap or Tailwind CSS for styling.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Key features include fetching trending news, category-based filtering, and newsletter subscriptions.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Follows a structured flow with clear milestones for setup, development, and project execution.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Screenshots and Demo:</w: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4920">
          <v:rect xmlns:o="urn:schemas-microsoft-com:office:office" xmlns:v="urn:schemas-microsoft-com:vml" id="rectole0000000002" style="width:437.350000pt;height:246.0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4940">
          <v:rect xmlns:o="urn:schemas-microsoft-com:office:office" xmlns:v="urn:schemas-microsoft-com:vml" id="rectole0000000003" style="width:437.350000pt;height:247.0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4920">
          <v:rect xmlns:o="urn:schemas-microsoft-com:office:office" xmlns:v="urn:schemas-microsoft-com:vml" id="rectole0000000004" style="width:437.350000pt;height:246.0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4920">
          <v:rect xmlns:o="urn:schemas-microsoft-com:office:office" xmlns:v="urn:schemas-microsoft-com:vml" id="rectole0000000005" style="width:437.350000pt;height:246.0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.Demo Link:  </w:t>
      </w:r>
      <w:hyperlink xmlns:r="http://schemas.openxmlformats.org/officeDocument/2006/relationships" r:id="docRId1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https://drive.google.com/file/d/1fJftFQvDii-tIKaAHoQT4iUTPtTSbtRv/view?usp=sharing</w:t>
        </w:r>
      </w:hyperlink>
    </w:p>
    <w:p>
      <w:pPr>
        <w:numPr>
          <w:ilvl w:val="0"/>
          <w:numId w:val="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Known Issues</w:t>
      </w:r>
    </w:p>
    <w:p>
      <w:pPr>
        <w:numPr>
          <w:ilvl w:val="0"/>
          <w:numId w:val="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Occasional API latency during peak hours</w:t>
      </w:r>
    </w:p>
    <w:p>
      <w:pPr>
        <w:numPr>
          <w:ilvl w:val="0"/>
          <w:numId w:val="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Minor UI glitches under heavy content load</w:t>
      </w:r>
    </w:p>
    <w:p>
      <w:pPr>
        <w:numPr>
          <w:ilvl w:val="0"/>
          <w:numId w:val="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Future Enhancements</w:t>
      </w:r>
    </w:p>
    <w:p>
      <w:pPr>
        <w:numPr>
          <w:ilvl w:val="0"/>
          <w:numId w:val="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Adding dark mode for better user experience</w:t>
      </w:r>
    </w:p>
    <w:p>
      <w:pPr>
        <w:numPr>
          <w:ilvl w:val="0"/>
          <w:numId w:val="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Expanding language support for diverse user demographics</w:t>
      </w:r>
    </w:p>
    <w:p>
      <w:pPr>
        <w:numPr>
          <w:ilvl w:val="0"/>
          <w:numId w:val="3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Implementing offline reading capabilities for improved accessibility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1440" w:leader="none"/>
        </w:tabs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020F0502020204030204" w:hAnsi="020F0502020204030204" w:cs="020F0502020204030204" w:eastAsia="020F0502020204030204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num w:numId="3">
    <w:abstractNumId w:val="54"/>
  </w:num>
  <w:num w:numId="8">
    <w:abstractNumId w:val="48"/>
  </w:num>
  <w:num w:numId="10">
    <w:abstractNumId w:val="42"/>
  </w:num>
  <w:num w:numId="14">
    <w:abstractNumId w:val="36"/>
  </w:num>
  <w:num w:numId="16">
    <w:abstractNumId w:val="30"/>
  </w:num>
  <w:num w:numId="18">
    <w:abstractNumId w:val="24"/>
  </w:num>
  <w:num w:numId="20">
    <w:abstractNumId w:val="18"/>
  </w:num>
  <w:num w:numId="23">
    <w:abstractNumId w:val="12"/>
  </w:num>
  <w:num w:numId="30">
    <w:abstractNumId w:val="6"/>
  </w:num>
  <w:num w:numId="3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s://drive.google.com/file/d/1fJftFQvDii-tIKaAHoQT4iUTPtTSbtRv/view?usp=sharing" Id="docRId13" Type="http://schemas.openxmlformats.org/officeDocument/2006/relationships/hyperlink" /><Relationship Target="embeddings/oleObject1.bin" Id="docRId3" Type="http://schemas.openxmlformats.org/officeDocument/2006/relationships/oleObject" /><Relationship Target="embeddings/oleObject3.bin" Id="docRId7" Type="http://schemas.openxmlformats.org/officeDocument/2006/relationships/oleObject" /><Relationship Target="media/image4.wmf" Id="docRId10" Type="http://schemas.openxmlformats.org/officeDocument/2006/relationships/image" /><Relationship Target="numbering.xml" Id="docRId14" Type="http://schemas.openxmlformats.org/officeDocument/2006/relationships/numbering" /><Relationship Target="media/image0.wmf" Id="docRId2" Type="http://schemas.openxmlformats.org/officeDocument/2006/relationships/image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5.bin" Id="docRId11" Type="http://schemas.openxmlformats.org/officeDocument/2006/relationships/oleObject" /><Relationship Target="styles.xml" Id="docRId15" Type="http://schemas.openxmlformats.org/officeDocument/2006/relationships/styles" /><Relationship Target="embeddings/oleObject2.bin" Id="docRId5" Type="http://schemas.openxmlformats.org/officeDocument/2006/relationships/oleObject" /><Relationship Target="embeddings/oleObject4.bin" Id="docRId9" Type="http://schemas.openxmlformats.org/officeDocument/2006/relationships/oleObject" /><Relationship TargetMode="External" Target="http://localhost:3000/" Id="docRId0" Type="http://schemas.openxmlformats.org/officeDocument/2006/relationships/hyperlink" /><Relationship Target="media/image5.wmf" Id="docRId12" Type="http://schemas.openxmlformats.org/officeDocument/2006/relationships/image" /><Relationship Target="media/image1.wmf" Id="docRId4" Type="http://schemas.openxmlformats.org/officeDocument/2006/relationships/image" /><Relationship Target="media/image3.wmf" Id="docRId8" Type="http://schemas.openxmlformats.org/officeDocument/2006/relationships/image" /></Relationships>
</file>